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4186"/>
        <w:gridCol w:w="3185"/>
        <w:gridCol w:w="3458"/>
      </w:tblGrid>
      <w:tr w:rsidR="007B1399" w:rsidRPr="007B1399" w:rsidTr="00E7236A">
        <w:trPr>
          <w:trHeight w:val="1734"/>
        </w:trPr>
        <w:tc>
          <w:tcPr>
            <w:tcW w:w="4186" w:type="dxa"/>
            <w:vAlign w:val="center"/>
          </w:tcPr>
          <w:p w:rsidR="00501D49" w:rsidRPr="007B1399" w:rsidRDefault="00501D49" w:rsidP="00E7236A">
            <w:pPr>
              <w:pStyle w:val="Header"/>
              <w:rPr>
                <w:color w:val="000000" w:themeColor="text1"/>
                <w:lang w:val="bg-BG"/>
              </w:rPr>
            </w:pPr>
            <w:r w:rsidRPr="007B1399">
              <w:rPr>
                <w:noProof/>
                <w:color w:val="000000" w:themeColor="text1"/>
                <w:lang w:val="bg-BG"/>
              </w:rPr>
              <w:drawing>
                <wp:inline distT="0" distB="0" distL="0" distR="0" wp14:anchorId="4881E409" wp14:editId="3A161472">
                  <wp:extent cx="1876425" cy="885825"/>
                  <wp:effectExtent l="19050" t="0" r="9525" b="0"/>
                  <wp:docPr id="1" name="Picture 1" descr="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D49" w:rsidRPr="007B1399" w:rsidRDefault="00501D49" w:rsidP="00E7236A">
            <w:pPr>
              <w:pStyle w:val="Header"/>
              <w:jc w:val="center"/>
              <w:rPr>
                <w:rFonts w:ascii="Arial" w:hAnsi="Arial" w:cs="Arial"/>
                <w:b/>
                <w:color w:val="000000" w:themeColor="text1"/>
                <w:sz w:val="30"/>
                <w:szCs w:val="30"/>
                <w:lang w:val="ru-RU"/>
              </w:rPr>
            </w:pPr>
          </w:p>
        </w:tc>
        <w:tc>
          <w:tcPr>
            <w:tcW w:w="3185" w:type="dxa"/>
          </w:tcPr>
          <w:p w:rsidR="00501D49" w:rsidRPr="007B1399" w:rsidRDefault="002A4BA4" w:rsidP="00E7236A">
            <w:pPr>
              <w:pStyle w:val="Header"/>
              <w:rPr>
                <w:color w:val="000000" w:themeColor="text1"/>
              </w:rPr>
            </w:pPr>
            <w:r w:rsidRPr="007B1399">
              <w:rPr>
                <w:noProof/>
                <w:color w:val="000000" w:themeColor="text1"/>
                <w:lang w:val="bg-BG"/>
              </w:rPr>
              <w:drawing>
                <wp:inline distT="0" distB="0" distL="0" distR="0" wp14:anchorId="7C1B37D2" wp14:editId="3B396E66">
                  <wp:extent cx="1181100" cy="695325"/>
                  <wp:effectExtent l="19050" t="0" r="0" b="9525"/>
                  <wp:docPr id="19" name="Picture 19" descr="NSRRlogo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SRRlogo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8" w:type="dxa"/>
          </w:tcPr>
          <w:p w:rsidR="00501D49" w:rsidRPr="007B1399" w:rsidRDefault="00501D49" w:rsidP="00E7236A">
            <w:pPr>
              <w:pStyle w:val="Header"/>
              <w:ind w:left="252"/>
              <w:rPr>
                <w:color w:val="000000" w:themeColor="text1"/>
              </w:rPr>
            </w:pPr>
            <w:r w:rsidRPr="007B1399">
              <w:rPr>
                <w:noProof/>
                <w:color w:val="000000" w:themeColor="text1"/>
                <w:lang w:val="bg-BG"/>
              </w:rPr>
              <w:drawing>
                <wp:inline distT="0" distB="0" distL="0" distR="0" wp14:anchorId="254D0351" wp14:editId="1685001D">
                  <wp:extent cx="1171575" cy="895350"/>
                  <wp:effectExtent l="19050" t="0" r="9525" b="0"/>
                  <wp:docPr id="3" name="Picture 3" descr="slog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og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4431" w:rsidRDefault="00BF4431" w:rsidP="00BF4431">
      <w:pPr>
        <w:ind w:left="1440" w:right="-279" w:firstLine="4372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ОДОБРЯВАМ: /............................/</w:t>
      </w:r>
    </w:p>
    <w:p w:rsidR="00BF4431" w:rsidRDefault="00BF4431" w:rsidP="00BF4431">
      <w:pPr>
        <w:ind w:left="2832" w:firstLine="4320"/>
        <w:rPr>
          <w:b/>
          <w:sz w:val="16"/>
          <w:szCs w:val="16"/>
          <w:lang w:val="ru-RU"/>
        </w:rPr>
      </w:pPr>
    </w:p>
    <w:p w:rsidR="00BF4431" w:rsidRDefault="00BF4431" w:rsidP="00BF4431">
      <w:pPr>
        <w:ind w:left="1368" w:firstLine="3600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ru-RU"/>
        </w:rPr>
        <w:t>Инж. КЛИМЕНТ КУНЕВ –</w:t>
      </w:r>
      <w:r>
        <w:rPr>
          <w:spacing w:val="-2"/>
          <w:lang w:val="ru-RU"/>
        </w:rPr>
        <w:t xml:space="preserve"> </w:t>
      </w:r>
      <w:r>
        <w:rPr>
          <w:b/>
          <w:sz w:val="26"/>
          <w:szCs w:val="26"/>
          <w:lang w:val="ru-RU"/>
        </w:rPr>
        <w:t xml:space="preserve">                </w:t>
      </w:r>
    </w:p>
    <w:p w:rsidR="00BF4431" w:rsidRDefault="00BF4431" w:rsidP="00BF4431">
      <w:pPr>
        <w:ind w:left="4248" w:firstLine="4320"/>
        <w:rPr>
          <w:spacing w:val="-2"/>
          <w:sz w:val="10"/>
          <w:szCs w:val="10"/>
          <w:lang w:val="ru-RU"/>
        </w:rPr>
      </w:pPr>
    </w:p>
    <w:p w:rsidR="00BF4431" w:rsidRDefault="00BF4431" w:rsidP="00BF4431">
      <w:pPr>
        <w:ind w:left="4968" w:firstLine="561"/>
        <w:rPr>
          <w:spacing w:val="-2"/>
          <w:lang w:val="ru-RU"/>
        </w:rPr>
      </w:pPr>
      <w:r>
        <w:rPr>
          <w:spacing w:val="-2"/>
          <w:lang w:val="ru-RU"/>
        </w:rPr>
        <w:t xml:space="preserve">   </w:t>
      </w:r>
      <w:r>
        <w:rPr>
          <w:spacing w:val="-2"/>
        </w:rPr>
        <w:t xml:space="preserve">  </w:t>
      </w:r>
      <w:r>
        <w:rPr>
          <w:spacing w:val="-2"/>
          <w:lang w:val="ru-RU"/>
        </w:rPr>
        <w:t xml:space="preserve"> За Кмет на Община Габрово </w:t>
      </w:r>
    </w:p>
    <w:p w:rsidR="00BF4431" w:rsidRDefault="00BF4431" w:rsidP="00BF4431">
      <w:pPr>
        <w:ind w:left="4809" w:firstLine="720"/>
        <w:jc w:val="both"/>
        <w:rPr>
          <w:spacing w:val="-2"/>
          <w:lang w:val="ru-RU"/>
        </w:rPr>
      </w:pPr>
      <w:r>
        <w:rPr>
          <w:spacing w:val="-2"/>
          <w:lang w:val="ru-RU"/>
        </w:rPr>
        <w:t xml:space="preserve">   </w:t>
      </w:r>
      <w:r>
        <w:rPr>
          <w:spacing w:val="-2"/>
        </w:rPr>
        <w:t xml:space="preserve">  </w:t>
      </w:r>
      <w:r>
        <w:rPr>
          <w:spacing w:val="-2"/>
          <w:lang w:val="ru-RU"/>
        </w:rPr>
        <w:t xml:space="preserve"> /Съгласно Заповед № </w:t>
      </w:r>
      <w:r>
        <w:rPr>
          <w:spacing w:val="-2"/>
        </w:rPr>
        <w:t>1304</w:t>
      </w:r>
      <w:r>
        <w:rPr>
          <w:spacing w:val="-2"/>
          <w:lang w:val="ru-RU"/>
        </w:rPr>
        <w:t>/</w:t>
      </w:r>
      <w:r>
        <w:rPr>
          <w:spacing w:val="-2"/>
        </w:rPr>
        <w:t>0</w:t>
      </w:r>
      <w:r>
        <w:rPr>
          <w:spacing w:val="-2"/>
          <w:lang w:val="ru-RU"/>
        </w:rPr>
        <w:t>8.0</w:t>
      </w:r>
      <w:r>
        <w:rPr>
          <w:spacing w:val="-2"/>
        </w:rPr>
        <w:t>7</w:t>
      </w:r>
      <w:r>
        <w:rPr>
          <w:spacing w:val="-2"/>
          <w:lang w:val="ru-RU"/>
        </w:rPr>
        <w:t>.2013г.</w:t>
      </w:r>
    </w:p>
    <w:p w:rsidR="00BF4431" w:rsidRDefault="00BF4431" w:rsidP="00BF4431">
      <w:pPr>
        <w:ind w:left="4824" w:firstLine="705"/>
        <w:rPr>
          <w:spacing w:val="-2"/>
          <w:lang w:val="ru-RU"/>
        </w:rPr>
      </w:pPr>
      <w:r>
        <w:rPr>
          <w:spacing w:val="-2"/>
          <w:lang w:val="ru-RU"/>
        </w:rPr>
        <w:t xml:space="preserve">  </w:t>
      </w:r>
      <w:r>
        <w:rPr>
          <w:spacing w:val="-2"/>
        </w:rPr>
        <w:t xml:space="preserve">  </w:t>
      </w:r>
      <w:r>
        <w:rPr>
          <w:spacing w:val="-2"/>
          <w:lang w:val="ru-RU"/>
        </w:rPr>
        <w:t xml:space="preserve">  на Кмета на Община Габрово/</w:t>
      </w:r>
    </w:p>
    <w:p w:rsidR="001317D7" w:rsidRPr="00A0371B" w:rsidRDefault="001317D7" w:rsidP="001317D7">
      <w:pPr>
        <w:ind w:left="1368" w:firstLine="3600"/>
        <w:rPr>
          <w:b/>
          <w:sz w:val="24"/>
          <w:szCs w:val="24"/>
          <w:lang w:val="ru-RU"/>
        </w:rPr>
      </w:pPr>
      <w:r w:rsidRPr="00A0371B">
        <w:rPr>
          <w:b/>
          <w:sz w:val="24"/>
          <w:szCs w:val="24"/>
          <w:lang w:val="ru-RU"/>
        </w:rPr>
        <w:t xml:space="preserve">         </w:t>
      </w:r>
      <w:r w:rsidR="00A0371B" w:rsidRPr="00A0371B">
        <w:rPr>
          <w:b/>
          <w:sz w:val="24"/>
          <w:szCs w:val="24"/>
          <w:lang w:val="ru-RU"/>
        </w:rPr>
        <w:t xml:space="preserve">  </w:t>
      </w:r>
    </w:p>
    <w:p w:rsidR="00501D49" w:rsidRPr="007B1399" w:rsidRDefault="00501D49">
      <w:pPr>
        <w:rPr>
          <w:color w:val="000000" w:themeColor="text1"/>
          <w:lang w:val="bg-BG"/>
        </w:rPr>
      </w:pPr>
    </w:p>
    <w:p w:rsidR="00501D49" w:rsidRPr="007B1399" w:rsidRDefault="00501D49">
      <w:pPr>
        <w:rPr>
          <w:color w:val="000000" w:themeColor="text1"/>
          <w:sz w:val="16"/>
          <w:szCs w:val="16"/>
          <w:lang w:val="bg-BG"/>
        </w:rPr>
      </w:pPr>
    </w:p>
    <w:p w:rsidR="00501D49" w:rsidRPr="001317D7" w:rsidRDefault="00501D49">
      <w:pPr>
        <w:rPr>
          <w:color w:val="000000" w:themeColor="text1"/>
          <w:sz w:val="10"/>
          <w:szCs w:val="10"/>
          <w:lang w:val="bg-BG"/>
        </w:rPr>
      </w:pPr>
    </w:p>
    <w:p w:rsidR="00501D49" w:rsidRPr="007B1399" w:rsidRDefault="00501D49" w:rsidP="00501D49">
      <w:pPr>
        <w:pStyle w:val="Heading1"/>
        <w:rPr>
          <w:color w:val="000000" w:themeColor="text1"/>
          <w:sz w:val="48"/>
          <w:szCs w:val="48"/>
        </w:rPr>
      </w:pPr>
      <w:r w:rsidRPr="007B1399">
        <w:rPr>
          <w:color w:val="000000" w:themeColor="text1"/>
          <w:sz w:val="48"/>
          <w:szCs w:val="48"/>
        </w:rPr>
        <w:t xml:space="preserve">ДОКУМЕНТАЦИЯ ЗА УЧАСТИЕ </w:t>
      </w:r>
    </w:p>
    <w:p w:rsidR="00501D49" w:rsidRPr="001317D7" w:rsidRDefault="00501D49" w:rsidP="00501D49">
      <w:pPr>
        <w:rPr>
          <w:color w:val="000000" w:themeColor="text1"/>
          <w:sz w:val="10"/>
          <w:szCs w:val="10"/>
          <w:lang w:val="ru-RU"/>
        </w:rPr>
      </w:pPr>
    </w:p>
    <w:p w:rsidR="00501D49" w:rsidRPr="00704BF7" w:rsidRDefault="00501D49" w:rsidP="00501D49">
      <w:pPr>
        <w:rPr>
          <w:color w:val="000000" w:themeColor="text1"/>
          <w:sz w:val="28"/>
          <w:szCs w:val="28"/>
          <w:lang w:val="ru-RU"/>
        </w:rPr>
      </w:pPr>
    </w:p>
    <w:p w:rsidR="00501D49" w:rsidRPr="007B1399" w:rsidRDefault="00501D49" w:rsidP="00501D49">
      <w:pPr>
        <w:pStyle w:val="Heading1"/>
        <w:rPr>
          <w:caps/>
          <w:color w:val="000000" w:themeColor="text1"/>
          <w:u w:val="none"/>
        </w:rPr>
      </w:pPr>
      <w:r w:rsidRPr="007B1399">
        <w:rPr>
          <w:caps/>
          <w:color w:val="000000" w:themeColor="text1"/>
          <w:u w:val="none"/>
          <w:lang w:val="ru-RU"/>
        </w:rPr>
        <w:t xml:space="preserve">в </w:t>
      </w:r>
      <w:r w:rsidRPr="007B1399">
        <w:rPr>
          <w:bCs w:val="0"/>
          <w:iCs/>
          <w:color w:val="000000" w:themeColor="text1"/>
          <w:u w:val="none"/>
        </w:rPr>
        <w:t>ОТКРИТА ПРОЦЕДУРА</w:t>
      </w:r>
      <w:r w:rsidRPr="007B1399">
        <w:rPr>
          <w:bCs w:val="0"/>
          <w:color w:val="000000" w:themeColor="text1"/>
          <w:u w:val="none"/>
        </w:rPr>
        <w:t xml:space="preserve"> </w:t>
      </w:r>
      <w:r w:rsidRPr="007B1399">
        <w:rPr>
          <w:caps/>
          <w:color w:val="000000" w:themeColor="text1"/>
          <w:u w:val="none"/>
        </w:rPr>
        <w:t>за възлагане на обществена поръчка</w:t>
      </w:r>
    </w:p>
    <w:p w:rsidR="00501D49" w:rsidRPr="00176B2D" w:rsidRDefault="00501D49" w:rsidP="00501D49">
      <w:pPr>
        <w:ind w:firstLine="5580"/>
        <w:rPr>
          <w:b/>
          <w:bCs/>
          <w:color w:val="000000" w:themeColor="text1"/>
          <w:sz w:val="10"/>
          <w:szCs w:val="10"/>
          <w:lang w:val="ru-RU"/>
        </w:rPr>
      </w:pPr>
    </w:p>
    <w:p w:rsidR="00501D49" w:rsidRPr="00176B2D" w:rsidRDefault="00501D49" w:rsidP="00501D49">
      <w:pPr>
        <w:ind w:firstLine="5580"/>
        <w:rPr>
          <w:b/>
          <w:bCs/>
          <w:color w:val="000000" w:themeColor="text1"/>
          <w:sz w:val="10"/>
          <w:szCs w:val="10"/>
          <w:lang w:val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2268"/>
        <w:gridCol w:w="7560"/>
      </w:tblGrid>
      <w:tr w:rsidR="00803702" w:rsidRPr="00176B2D" w:rsidTr="00E7236A">
        <w:tc>
          <w:tcPr>
            <w:tcW w:w="2268" w:type="dxa"/>
          </w:tcPr>
          <w:p w:rsidR="00501D49" w:rsidRPr="007B1399" w:rsidRDefault="00501D49" w:rsidP="00E7236A">
            <w:pPr>
              <w:pStyle w:val="BodyText"/>
              <w:jc w:val="left"/>
              <w:rPr>
                <w:b/>
                <w:bCs/>
                <w:color w:val="000000" w:themeColor="text1"/>
              </w:rPr>
            </w:pPr>
            <w:r w:rsidRPr="007B1399">
              <w:rPr>
                <w:b/>
                <w:bCs/>
                <w:color w:val="000000" w:themeColor="text1"/>
              </w:rPr>
              <w:t>Наименование на поръчката:</w:t>
            </w:r>
          </w:p>
        </w:tc>
        <w:tc>
          <w:tcPr>
            <w:tcW w:w="7560" w:type="dxa"/>
          </w:tcPr>
          <w:p w:rsidR="00803702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“Доставка и монтаж на оборудване по проект 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</w:rPr>
              <w:t>DIR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– 5112122-1-66 „ИЗГРАЖДАНЕ НА РЕГИОНАЛНА СИСТЕМА ЗА УПРАВЛЕНИЕ НА ОТПАДЪЦИТЕ В РЕГИОН ГАБРОВО”, ПО ПРИОРИТЕТНА ОС 2 НА ОП „ОКОЛНА СРЕДА” 2007-2013г. , по пет обособени позиции :</w:t>
            </w:r>
          </w:p>
          <w:p w:rsidR="00803702" w:rsidRPr="00230912" w:rsidRDefault="00803702" w:rsidP="00803702">
            <w:pPr>
              <w:jc w:val="both"/>
              <w:rPr>
                <w:b/>
                <w:i/>
                <w:color w:val="000000" w:themeColor="text1"/>
                <w:sz w:val="12"/>
                <w:szCs w:val="12"/>
                <w:lang w:val="bg-BG"/>
              </w:rPr>
            </w:pPr>
          </w:p>
          <w:p w:rsidR="00803702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u w:val="single"/>
                <w:lang w:val="bg-BG"/>
              </w:rPr>
              <w:t>Обособена позиция №1: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Доставка на 1 бр. комбинирана машина включваща модули за рязане, пресяване и смесване; 1 бр. машина за обръщане (аериране); 1 бр. машина за загребване (челен товарач); 1бр. компактор.</w:t>
            </w:r>
          </w:p>
          <w:p w:rsidR="00803702" w:rsidRPr="00230912" w:rsidRDefault="00803702" w:rsidP="00803702">
            <w:pPr>
              <w:jc w:val="both"/>
              <w:rPr>
                <w:b/>
                <w:i/>
                <w:color w:val="000000" w:themeColor="text1"/>
                <w:sz w:val="12"/>
                <w:szCs w:val="12"/>
                <w:lang w:val="bg-BG"/>
              </w:rPr>
            </w:pPr>
          </w:p>
          <w:p w:rsidR="00803702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u w:val="single"/>
                <w:lang w:val="bg-BG"/>
              </w:rPr>
              <w:t>Обособена позиция №2: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Доставка и монтаж на видеонаблюдение и оборудване на административната сграда.</w:t>
            </w:r>
          </w:p>
          <w:p w:rsidR="00803702" w:rsidRPr="00230912" w:rsidRDefault="00803702" w:rsidP="00803702">
            <w:pPr>
              <w:jc w:val="both"/>
              <w:rPr>
                <w:b/>
                <w:i/>
                <w:color w:val="000000" w:themeColor="text1"/>
                <w:sz w:val="12"/>
                <w:szCs w:val="12"/>
                <w:lang w:val="bg-BG"/>
              </w:rPr>
            </w:pPr>
          </w:p>
          <w:p w:rsidR="00803702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u w:val="single"/>
                <w:lang w:val="bg-BG"/>
              </w:rPr>
              <w:t>Обособена позиция №3: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Доставка и монтаж на 1бр. кантарна платформа и оборудване (компютър, принтер, софтуер) към нея; 1бр. пароструйна машина.</w:t>
            </w:r>
          </w:p>
          <w:p w:rsidR="00803702" w:rsidRPr="00230912" w:rsidRDefault="00803702" w:rsidP="00803702">
            <w:pPr>
              <w:jc w:val="both"/>
              <w:rPr>
                <w:b/>
                <w:i/>
                <w:color w:val="000000" w:themeColor="text1"/>
                <w:sz w:val="12"/>
                <w:szCs w:val="12"/>
                <w:lang w:val="bg-BG"/>
              </w:rPr>
            </w:pPr>
          </w:p>
          <w:p w:rsidR="00803702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u w:val="single"/>
                <w:lang w:val="bg-BG"/>
              </w:rPr>
              <w:t>Обособена позиция №4: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Доставка и монтаж на 1бр. м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</w:rPr>
              <w:t>o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>дулна пречиствателна станция за отпадни води на принципа на обратна осмоза (комплексна доставка).</w:t>
            </w:r>
          </w:p>
          <w:p w:rsidR="00803702" w:rsidRPr="00230912" w:rsidRDefault="00803702" w:rsidP="00803702">
            <w:pPr>
              <w:jc w:val="both"/>
              <w:rPr>
                <w:b/>
                <w:i/>
                <w:color w:val="000000" w:themeColor="text1"/>
                <w:sz w:val="12"/>
                <w:szCs w:val="12"/>
                <w:u w:val="single"/>
                <w:lang w:val="bg-BG"/>
              </w:rPr>
            </w:pPr>
          </w:p>
          <w:p w:rsidR="00501D49" w:rsidRPr="007B1399" w:rsidRDefault="00803702" w:rsidP="00803702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</w:pPr>
            <w:r w:rsidRPr="007B1399">
              <w:rPr>
                <w:b/>
                <w:i/>
                <w:color w:val="000000" w:themeColor="text1"/>
                <w:sz w:val="22"/>
                <w:szCs w:val="22"/>
                <w:u w:val="single"/>
                <w:lang w:val="bg-BG"/>
              </w:rPr>
              <w:t>Обособена позиция №5:</w:t>
            </w:r>
            <w:r w:rsidRPr="007B1399">
              <w:rPr>
                <w:b/>
                <w:i/>
                <w:color w:val="000000" w:themeColor="text1"/>
                <w:sz w:val="22"/>
                <w:szCs w:val="22"/>
                <w:lang w:val="bg-BG"/>
              </w:rPr>
              <w:t xml:space="preserve"> Доставка и монтаж на 1бр. инсталация за изгаряне на депониен газ (комплексна доставка)”</w:t>
            </w:r>
          </w:p>
        </w:tc>
      </w:tr>
    </w:tbl>
    <w:p w:rsidR="00501D49" w:rsidRPr="00704BF7" w:rsidRDefault="00501D49">
      <w:pPr>
        <w:rPr>
          <w:color w:val="000000" w:themeColor="text1"/>
          <w:sz w:val="30"/>
          <w:szCs w:val="30"/>
        </w:rPr>
      </w:pPr>
    </w:p>
    <w:p w:rsidR="00704BF7" w:rsidRPr="00704BF7" w:rsidRDefault="00704BF7">
      <w:pPr>
        <w:rPr>
          <w:color w:val="000000" w:themeColor="text1"/>
        </w:rPr>
      </w:pPr>
    </w:p>
    <w:p w:rsidR="00501D49" w:rsidRPr="00230912" w:rsidRDefault="00501D49">
      <w:pPr>
        <w:rPr>
          <w:color w:val="000000" w:themeColor="text1"/>
          <w:sz w:val="22"/>
          <w:szCs w:val="22"/>
          <w:lang w:val="bg-BG"/>
        </w:rPr>
      </w:pPr>
      <w:r w:rsidRPr="00230912">
        <w:rPr>
          <w:color w:val="000000" w:themeColor="text1"/>
          <w:sz w:val="22"/>
          <w:szCs w:val="22"/>
          <w:lang w:val="bg-BG"/>
        </w:rPr>
        <w:t>Съгласувал юрист</w:t>
      </w:r>
      <w:r w:rsidR="00230912">
        <w:rPr>
          <w:color w:val="000000" w:themeColor="text1"/>
          <w:sz w:val="22"/>
          <w:szCs w:val="22"/>
          <w:lang w:val="bg-BG"/>
        </w:rPr>
        <w:t xml:space="preserve"> </w:t>
      </w:r>
      <w:r w:rsidRPr="00230912">
        <w:rPr>
          <w:color w:val="000000" w:themeColor="text1"/>
          <w:sz w:val="22"/>
          <w:szCs w:val="22"/>
          <w:lang w:val="bg-BG"/>
        </w:rPr>
        <w:t>: М. Христова</w:t>
      </w:r>
    </w:p>
    <w:p w:rsidR="00501D49" w:rsidRPr="00A0371B" w:rsidRDefault="00501D49">
      <w:pPr>
        <w:rPr>
          <w:color w:val="000000" w:themeColor="text1"/>
          <w:sz w:val="22"/>
          <w:szCs w:val="22"/>
          <w:lang w:val="bg-BG"/>
        </w:rPr>
      </w:pPr>
      <w:r w:rsidRPr="00230912">
        <w:rPr>
          <w:color w:val="000000" w:themeColor="text1"/>
          <w:sz w:val="22"/>
          <w:szCs w:val="22"/>
          <w:lang w:val="bg-BG"/>
        </w:rPr>
        <w:t>Съгласувал</w:t>
      </w:r>
      <w:r w:rsidR="001317D7" w:rsidRPr="00230912">
        <w:rPr>
          <w:color w:val="000000" w:themeColor="text1"/>
          <w:sz w:val="22"/>
          <w:szCs w:val="22"/>
          <w:lang w:val="bg-BG"/>
        </w:rPr>
        <w:t xml:space="preserve"> </w:t>
      </w:r>
      <w:r w:rsidR="00A0371B">
        <w:rPr>
          <w:color w:val="000000" w:themeColor="text1"/>
          <w:sz w:val="22"/>
          <w:szCs w:val="22"/>
          <w:lang w:val="bg-BG"/>
        </w:rPr>
        <w:t>директор „ФС“</w:t>
      </w:r>
      <w:r w:rsidR="00230912">
        <w:rPr>
          <w:color w:val="000000" w:themeColor="text1"/>
          <w:sz w:val="22"/>
          <w:szCs w:val="22"/>
          <w:lang w:val="bg-BG"/>
        </w:rPr>
        <w:t xml:space="preserve"> </w:t>
      </w:r>
      <w:r w:rsidRPr="00230912">
        <w:rPr>
          <w:color w:val="000000" w:themeColor="text1"/>
          <w:sz w:val="22"/>
          <w:szCs w:val="22"/>
          <w:lang w:val="bg-BG"/>
        </w:rPr>
        <w:t xml:space="preserve">: </w:t>
      </w:r>
      <w:r w:rsidR="00A0371B">
        <w:rPr>
          <w:color w:val="000000" w:themeColor="text1"/>
          <w:sz w:val="22"/>
          <w:szCs w:val="22"/>
          <w:lang w:val="bg-BG"/>
        </w:rPr>
        <w:t>Хр. Александрова</w:t>
      </w:r>
    </w:p>
    <w:p w:rsidR="001317D7" w:rsidRPr="00230912" w:rsidRDefault="001317D7">
      <w:pPr>
        <w:rPr>
          <w:color w:val="000000" w:themeColor="text1"/>
          <w:sz w:val="22"/>
          <w:szCs w:val="22"/>
          <w:lang w:val="bg-BG"/>
        </w:rPr>
      </w:pPr>
      <w:r w:rsidRPr="00230912">
        <w:rPr>
          <w:color w:val="000000" w:themeColor="text1"/>
          <w:sz w:val="22"/>
          <w:szCs w:val="22"/>
          <w:lang w:val="bg-BG"/>
        </w:rPr>
        <w:t>Съгласувал ръководител проект</w:t>
      </w:r>
      <w:r w:rsidR="00A0371B">
        <w:rPr>
          <w:color w:val="000000" w:themeColor="text1"/>
          <w:sz w:val="22"/>
          <w:szCs w:val="22"/>
          <w:lang w:val="bg-BG"/>
        </w:rPr>
        <w:t xml:space="preserve"> ИРСУОРГ</w:t>
      </w:r>
      <w:r w:rsidR="00230912">
        <w:rPr>
          <w:color w:val="000000" w:themeColor="text1"/>
          <w:sz w:val="22"/>
          <w:szCs w:val="22"/>
          <w:lang w:val="bg-BG"/>
        </w:rPr>
        <w:t xml:space="preserve"> </w:t>
      </w:r>
      <w:r w:rsidRPr="00230912">
        <w:rPr>
          <w:color w:val="000000" w:themeColor="text1"/>
          <w:sz w:val="22"/>
          <w:szCs w:val="22"/>
          <w:lang w:val="bg-BG"/>
        </w:rPr>
        <w:t>: инж. М. Гатева</w:t>
      </w:r>
    </w:p>
    <w:p w:rsidR="00230912" w:rsidRPr="00704BF7" w:rsidRDefault="00230912">
      <w:pPr>
        <w:rPr>
          <w:sz w:val="10"/>
          <w:szCs w:val="10"/>
          <w:lang w:val="bg-BG"/>
        </w:rPr>
      </w:pPr>
    </w:p>
    <w:p w:rsidR="00230912" w:rsidRDefault="00230912">
      <w:pPr>
        <w:rPr>
          <w:color w:val="000000" w:themeColor="text1"/>
          <w:sz w:val="24"/>
          <w:szCs w:val="24"/>
        </w:rPr>
      </w:pPr>
    </w:p>
    <w:p w:rsidR="00704BF7" w:rsidRPr="00704BF7" w:rsidRDefault="00704BF7">
      <w:pPr>
        <w:rPr>
          <w:color w:val="000000" w:themeColor="text1"/>
          <w:sz w:val="10"/>
          <w:szCs w:val="10"/>
        </w:rPr>
      </w:pPr>
      <w:bookmarkStart w:id="0" w:name="_GoBack"/>
      <w:bookmarkEnd w:id="0"/>
    </w:p>
    <w:p w:rsidR="00501D49" w:rsidRPr="007B1399" w:rsidRDefault="00501D49" w:rsidP="00501D49">
      <w:pPr>
        <w:pStyle w:val="Footer"/>
        <w:pBdr>
          <w:top w:val="single" w:sz="4" w:space="1" w:color="auto"/>
        </w:pBdr>
        <w:jc w:val="both"/>
        <w:rPr>
          <w:i/>
          <w:color w:val="000000" w:themeColor="text1"/>
          <w:lang w:val="ru-RU"/>
        </w:rPr>
      </w:pPr>
      <w:r w:rsidRPr="007B1399">
        <w:rPr>
          <w:i/>
          <w:color w:val="000000" w:themeColor="text1"/>
          <w:lang w:val="ru-RU"/>
        </w:rPr>
        <w:t xml:space="preserve">Този документ е създаден в изпълнение на проект </w:t>
      </w:r>
      <w:r w:rsidRPr="007B1399">
        <w:rPr>
          <w:i/>
          <w:color w:val="000000" w:themeColor="text1"/>
        </w:rPr>
        <w:t>DIR</w:t>
      </w:r>
      <w:r w:rsidRPr="007B1399">
        <w:rPr>
          <w:i/>
          <w:color w:val="000000" w:themeColor="text1"/>
          <w:lang w:val="ru-RU"/>
        </w:rPr>
        <w:t xml:space="preserve"> – 5112122-1-66 „Изграждане на регионална система за управление на отпадъците в регион Габрово”, договор за безвъзмездна помощ </w:t>
      </w:r>
      <w:r w:rsidRPr="007B1399">
        <w:rPr>
          <w:i/>
          <w:color w:val="000000" w:themeColor="text1"/>
        </w:rPr>
        <w:t>DIR</w:t>
      </w:r>
      <w:r w:rsidRPr="007B1399">
        <w:rPr>
          <w:i/>
          <w:color w:val="000000" w:themeColor="text1"/>
          <w:lang w:val="ru-RU"/>
        </w:rPr>
        <w:t xml:space="preserve"> – 5112122 – С001 от 13.07.2012 г., финансиран от Европейски</w:t>
      </w:r>
      <w:r w:rsidRPr="007B1399">
        <w:rPr>
          <w:i/>
          <w:color w:val="000000" w:themeColor="text1"/>
          <w:lang w:val="bg-BG"/>
        </w:rPr>
        <w:t>я</w:t>
      </w:r>
      <w:r w:rsidRPr="007B1399">
        <w:rPr>
          <w:i/>
          <w:color w:val="000000" w:themeColor="text1"/>
          <w:lang w:val="ru-RU"/>
        </w:rPr>
        <w:t xml:space="preserve"> фонд</w:t>
      </w:r>
      <w:r w:rsidRPr="007B1399">
        <w:rPr>
          <w:i/>
          <w:color w:val="000000" w:themeColor="text1"/>
          <w:lang w:val="bg-BG"/>
        </w:rPr>
        <w:t xml:space="preserve"> </w:t>
      </w:r>
      <w:r w:rsidRPr="007B1399">
        <w:rPr>
          <w:i/>
          <w:color w:val="000000" w:themeColor="text1"/>
          <w:lang w:val="ru-RU"/>
        </w:rPr>
        <w:t>за регионално развитие</w:t>
      </w:r>
      <w:r w:rsidRPr="007B1399">
        <w:rPr>
          <w:i/>
          <w:color w:val="000000" w:themeColor="text1"/>
          <w:lang w:val="bg-BG"/>
        </w:rPr>
        <w:t xml:space="preserve"> и Кохезионния фонд</w:t>
      </w:r>
      <w:r w:rsidRPr="007B1399">
        <w:rPr>
          <w:i/>
          <w:color w:val="000000" w:themeColor="text1"/>
          <w:lang w:val="ru-RU"/>
        </w:rPr>
        <w:t xml:space="preserve"> на </w:t>
      </w:r>
      <w:r w:rsidRPr="007B1399">
        <w:rPr>
          <w:i/>
          <w:color w:val="000000" w:themeColor="text1"/>
          <w:lang w:val="bg-BG"/>
        </w:rPr>
        <w:t xml:space="preserve">ЕС, както и от държавния бюджет на </w:t>
      </w:r>
      <w:r w:rsidRPr="007B1399">
        <w:rPr>
          <w:i/>
          <w:color w:val="000000" w:themeColor="text1"/>
          <w:lang w:val="ru-RU"/>
        </w:rPr>
        <w:t xml:space="preserve"> Р България чрез Оперативна програма Околна среда 2007 – 2013г. Цялата отговорност за съдържанието на документа се носи от Община Габрово и при никакви обстоятелства не може да се приема, че този документ отразява официалното становище на Европейския съюз</w:t>
      </w:r>
      <w:r w:rsidRPr="007B1399">
        <w:rPr>
          <w:i/>
          <w:color w:val="000000" w:themeColor="text1"/>
          <w:lang w:val="bg-BG"/>
        </w:rPr>
        <w:t xml:space="preserve"> </w:t>
      </w:r>
      <w:r w:rsidRPr="007B1399">
        <w:rPr>
          <w:i/>
          <w:color w:val="000000" w:themeColor="text1"/>
          <w:lang w:val="ru-RU"/>
        </w:rPr>
        <w:t>и Управляващия орган.</w:t>
      </w:r>
    </w:p>
    <w:p w:rsidR="00F80614" w:rsidRPr="00906A7F" w:rsidRDefault="00F80614">
      <w:pPr>
        <w:rPr>
          <w:color w:val="000000" w:themeColor="text1"/>
          <w:sz w:val="24"/>
          <w:szCs w:val="24"/>
        </w:rPr>
      </w:pPr>
    </w:p>
    <w:p w:rsidR="00F80614" w:rsidRPr="007B1399" w:rsidRDefault="00F80614" w:rsidP="00F80614">
      <w:pPr>
        <w:pStyle w:val="Heading1"/>
        <w:rPr>
          <w:caps/>
          <w:color w:val="000000" w:themeColor="text1"/>
          <w:sz w:val="28"/>
          <w:szCs w:val="28"/>
        </w:rPr>
      </w:pPr>
      <w:r w:rsidRPr="007B1399">
        <w:rPr>
          <w:caps/>
          <w:color w:val="000000" w:themeColor="text1"/>
          <w:sz w:val="28"/>
          <w:szCs w:val="28"/>
        </w:rPr>
        <w:t>Съдържание</w:t>
      </w:r>
    </w:p>
    <w:p w:rsidR="00F80614" w:rsidRPr="007B1399" w:rsidRDefault="00F80614" w:rsidP="00F80614">
      <w:pPr>
        <w:rPr>
          <w:color w:val="000000" w:themeColor="text1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20"/>
      </w:tblGrid>
      <w:tr w:rsidR="007B1399" w:rsidRPr="007B1399" w:rsidTr="00E7236A">
        <w:tc>
          <w:tcPr>
            <w:tcW w:w="9828" w:type="dxa"/>
            <w:gridSpan w:val="2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  <w:t>ТОМ I</w:t>
            </w:r>
            <w:r w:rsidRPr="007B1399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" w:hAnsi="TimesNewRoman" w:cs="TimesNewRoman"/>
                <w:color w:val="000000" w:themeColor="text1"/>
                <w:sz w:val="24"/>
                <w:szCs w:val="24"/>
              </w:rPr>
              <w:t>Решение за откриване на процедурата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" w:hAnsi="TimesNewRoman" w:cs="TimesNewRoman"/>
                <w:color w:val="000000" w:themeColor="text1"/>
                <w:sz w:val="24"/>
                <w:szCs w:val="24"/>
              </w:rPr>
              <w:t>Обявление за обществена поръчка</w:t>
            </w:r>
          </w:p>
        </w:tc>
      </w:tr>
      <w:tr w:rsidR="007B1399" w:rsidRPr="007B1399" w:rsidTr="00E7236A">
        <w:tc>
          <w:tcPr>
            <w:tcW w:w="9828" w:type="dxa"/>
            <w:gridSpan w:val="2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 w:themeColor="text1"/>
                <w:sz w:val="24"/>
                <w:szCs w:val="24"/>
                <w:lang w:val="en-GB"/>
              </w:rPr>
            </w:pPr>
            <w:r w:rsidRPr="007B1399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  <w:t>ТОМ II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" w:hAnsi="TimesNewRoman" w:cs="TimesNewRoman"/>
                <w:color w:val="000000" w:themeColor="text1"/>
                <w:sz w:val="24"/>
                <w:szCs w:val="24"/>
              </w:rPr>
              <w:t>Указания участие и за подготовката на офертата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20" w:type="dxa"/>
          </w:tcPr>
          <w:p w:rsidR="00F80614" w:rsidRPr="0090508E" w:rsidRDefault="0090508E" w:rsidP="0090508E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rFonts w:ascii="TimesNewRoman" w:hAnsi="TimesNewRoman" w:cs="TimesNewRoman"/>
                <w:color w:val="000000" w:themeColor="text1"/>
                <w:sz w:val="24"/>
                <w:szCs w:val="24"/>
                <w:lang w:val="bg-BG"/>
              </w:rPr>
              <w:t xml:space="preserve">Методика за оценка на Техническо предложение по обособена позиция № 4 - </w:t>
            </w:r>
            <w:r w:rsidRPr="0090508E">
              <w:rPr>
                <w:rFonts w:ascii="TimesNewRoman" w:hAnsi="TimesNewRoman" w:cs="TimesNewRoman"/>
                <w:color w:val="000000" w:themeColor="text1"/>
                <w:sz w:val="24"/>
                <w:szCs w:val="24"/>
                <w:lang w:val="bg-BG"/>
              </w:rPr>
              <w:t>„Доставка и монтаж на 1 бр. мoдулна пречиствателна станция за отпадни води на принципа на обратна осмоза (комплексна доставка)“</w:t>
            </w:r>
          </w:p>
        </w:tc>
      </w:tr>
      <w:tr w:rsidR="007B1399" w:rsidRPr="007B1399" w:rsidTr="00E7236A">
        <w:tc>
          <w:tcPr>
            <w:tcW w:w="9828" w:type="dxa"/>
            <w:gridSpan w:val="2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  <w:t>ТОМ III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" w:hAnsi="TimesNewRoman" w:cs="TimesNewRoman"/>
                <w:color w:val="000000" w:themeColor="text1"/>
                <w:sz w:val="24"/>
                <w:szCs w:val="24"/>
              </w:rPr>
              <w:t>Техническа спецификация</w:t>
            </w:r>
          </w:p>
        </w:tc>
      </w:tr>
      <w:tr w:rsidR="007B1399" w:rsidRPr="007B1399" w:rsidTr="00E7236A">
        <w:tc>
          <w:tcPr>
            <w:tcW w:w="9828" w:type="dxa"/>
            <w:gridSpan w:val="2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rFonts w:ascii="TimesNewRomanPS-BoldMT" w:hAnsi="TimesNewRomanPS-BoldMT" w:cs="TimesNewRomanPS-BoldMT"/>
                <w:b/>
                <w:bCs/>
                <w:color w:val="000000" w:themeColor="text1"/>
                <w:sz w:val="24"/>
                <w:szCs w:val="24"/>
              </w:rPr>
              <w:t>ТОМ IV Образци за участие в процедурата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 1.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Обща оферта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 1.1.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Приложение към офертата (Списък с документи за участие)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 2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Декларация по чл.47, ал.1, т. 1, ал. 2, т. </w:t>
            </w:r>
            <w:proofErr w:type="gramStart"/>
            <w:r w:rsidRPr="007B1399">
              <w:rPr>
                <w:color w:val="000000" w:themeColor="text1"/>
                <w:sz w:val="24"/>
                <w:szCs w:val="24"/>
              </w:rPr>
              <w:t>2  и</w:t>
            </w:r>
            <w:proofErr w:type="gramEnd"/>
            <w:r w:rsidRPr="007B1399">
              <w:rPr>
                <w:color w:val="000000" w:themeColor="text1"/>
                <w:sz w:val="24"/>
                <w:szCs w:val="24"/>
              </w:rPr>
              <w:t xml:space="preserve"> 5  и ал. 5, т. 1 от ЗОП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 3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Декларация по чл.47, ал.1, т. 2 и 3, ал. 2, т. 1, </w:t>
            </w:r>
            <w:r w:rsidR="00520875" w:rsidRPr="007B1399">
              <w:rPr>
                <w:color w:val="000000" w:themeColor="text1"/>
                <w:sz w:val="24"/>
                <w:szCs w:val="24"/>
              </w:rPr>
              <w:t xml:space="preserve">2a, </w:t>
            </w:r>
            <w:r w:rsidRPr="007B1399">
              <w:rPr>
                <w:color w:val="000000" w:themeColor="text1"/>
                <w:sz w:val="24"/>
                <w:szCs w:val="24"/>
              </w:rPr>
              <w:t>3 и 4 и ал. 5, т. 2 от ЗОП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 4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Декларация, че участникът е запознат с всички обстоятелства от значение за поръчката 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520875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Образец № </w:t>
            </w:r>
            <w:r w:rsidR="00520875" w:rsidRPr="007B1399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20" w:type="dxa"/>
          </w:tcPr>
          <w:p w:rsidR="00F80614" w:rsidRPr="007B1399" w:rsidRDefault="00520875" w:rsidP="00E5296D">
            <w:pPr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Декларация </w:t>
            </w:r>
            <w:bookmarkStart w:id="1" w:name="_Toc254011145"/>
            <w:bookmarkStart w:id="2" w:name="_Toc254260662"/>
            <w:bookmarkStart w:id="3" w:name="_Toc255994404"/>
            <w:bookmarkStart w:id="4" w:name="_Toc255995036"/>
            <w:bookmarkStart w:id="5" w:name="_Toc261294602"/>
            <w:bookmarkStart w:id="6" w:name="_Toc261433646"/>
            <w:bookmarkStart w:id="7" w:name="_Toc264409555"/>
            <w:bookmarkStart w:id="8" w:name="_Toc282686353"/>
            <w:r w:rsidRPr="007B1399">
              <w:rPr>
                <w:color w:val="000000" w:themeColor="text1"/>
                <w:sz w:val="24"/>
                <w:szCs w:val="24"/>
              </w:rPr>
              <w:t xml:space="preserve">за липсата на обстоятелствата по </w:t>
            </w:r>
            <w:r w:rsidR="00E5296D" w:rsidRPr="007B1399">
              <w:rPr>
                <w:color w:val="000000" w:themeColor="text1"/>
                <w:sz w:val="24"/>
                <w:szCs w:val="24"/>
              </w:rPr>
              <w:t xml:space="preserve">Регламент (ЕО, Евратом) № </w:t>
            </w:r>
            <w:r w:rsidR="00E5296D" w:rsidRPr="007B1399">
              <w:rPr>
                <w:color w:val="000000" w:themeColor="text1"/>
                <w:sz w:val="24"/>
                <w:szCs w:val="24"/>
                <w:lang w:val="bg-BG"/>
              </w:rPr>
              <w:t>966</w:t>
            </w:r>
            <w:r w:rsidR="00E5296D" w:rsidRPr="007B1399">
              <w:rPr>
                <w:color w:val="000000" w:themeColor="text1"/>
                <w:sz w:val="24"/>
                <w:szCs w:val="24"/>
              </w:rPr>
              <w:t>/20</w:t>
            </w:r>
            <w:r w:rsidR="00E5296D" w:rsidRPr="007B1399">
              <w:rPr>
                <w:color w:val="000000" w:themeColor="text1"/>
                <w:sz w:val="24"/>
                <w:szCs w:val="24"/>
                <w:lang w:val="bg-BG"/>
              </w:rPr>
              <w:t>1</w:t>
            </w:r>
            <w:r w:rsidRPr="007B1399">
              <w:rPr>
                <w:color w:val="000000" w:themeColor="text1"/>
                <w:sz w:val="24"/>
                <w:szCs w:val="24"/>
              </w:rPr>
              <w:t xml:space="preserve">2 г. на Съвета на ЕС, приложим към общия бюджет на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="00E5296D" w:rsidRPr="007B1399">
              <w:rPr>
                <w:color w:val="000000" w:themeColor="text1"/>
                <w:sz w:val="24"/>
                <w:szCs w:val="24"/>
                <w:lang w:val="bg-BG"/>
              </w:rPr>
              <w:t>Съюза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520875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Образец № </w:t>
            </w:r>
            <w:r w:rsidR="00520875" w:rsidRPr="007B1399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Декларация</w:t>
            </w:r>
            <w:r w:rsidRPr="007B1399"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>по чл. 56</w:t>
            </w:r>
            <w:r w:rsidRPr="007B1399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>1</w:t>
            </w:r>
            <w:r w:rsidRPr="007B1399">
              <w:rPr>
                <w:color w:val="000000" w:themeColor="text1"/>
                <w:sz w:val="24"/>
                <w:szCs w:val="24"/>
              </w:rPr>
              <w:t>)</w:t>
            </w: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>, т. 12 от ЗОП</w:t>
            </w:r>
            <w:r w:rsidRPr="007B1399">
              <w:rPr>
                <w:color w:val="000000" w:themeColor="text1"/>
                <w:sz w:val="24"/>
                <w:szCs w:val="24"/>
              </w:rPr>
              <w:t>, че участникът приема условията на проекта на договор за изпълнение на обществената поръчка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5506A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Образец № </w:t>
            </w:r>
            <w:r w:rsidR="005506A0" w:rsidRPr="007B1399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20" w:type="dxa"/>
          </w:tcPr>
          <w:p w:rsidR="00F80614" w:rsidRPr="007B1399" w:rsidRDefault="005506A0" w:rsidP="00E7236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Банкова гаранция за участие в процедура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5506A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Образец № </w:t>
            </w:r>
            <w:r w:rsidR="005506A0" w:rsidRPr="007B1399">
              <w:rPr>
                <w:color w:val="000000" w:themeColor="text1"/>
                <w:sz w:val="24"/>
                <w:szCs w:val="24"/>
                <w:lang w:val="bg-BG"/>
              </w:rPr>
              <w:t>8</w:t>
            </w:r>
          </w:p>
        </w:tc>
        <w:tc>
          <w:tcPr>
            <w:tcW w:w="7920" w:type="dxa"/>
          </w:tcPr>
          <w:p w:rsidR="00F80614" w:rsidRPr="007B1399" w:rsidRDefault="009319E7" w:rsidP="00E7236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Декларация, че всички членове на обединението/консорциума са отговорни, заедно и поотделно, за изпълнението на договора.</w:t>
            </w:r>
          </w:p>
        </w:tc>
      </w:tr>
      <w:tr w:rsidR="00195C8B" w:rsidRPr="00176B2D" w:rsidTr="00E7236A">
        <w:tc>
          <w:tcPr>
            <w:tcW w:w="1908" w:type="dxa"/>
          </w:tcPr>
          <w:p w:rsidR="00F80614" w:rsidRPr="00906A7F" w:rsidRDefault="00F80614" w:rsidP="00906A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08E">
              <w:rPr>
                <w:sz w:val="24"/>
                <w:szCs w:val="24"/>
              </w:rPr>
              <w:t xml:space="preserve">Образец № </w:t>
            </w:r>
            <w:r w:rsidR="005506A0" w:rsidRPr="0090508E">
              <w:rPr>
                <w:sz w:val="24"/>
                <w:szCs w:val="24"/>
                <w:lang w:val="bg-BG"/>
              </w:rPr>
              <w:t>9</w:t>
            </w:r>
            <w:r w:rsidR="00906A7F">
              <w:rPr>
                <w:sz w:val="24"/>
                <w:szCs w:val="24"/>
                <w:lang w:val="bg-BG"/>
              </w:rPr>
              <w:t>.1., 9.2</w:t>
            </w:r>
            <w:r w:rsidR="0090508E" w:rsidRPr="0090508E">
              <w:rPr>
                <w:sz w:val="24"/>
                <w:szCs w:val="24"/>
                <w:lang w:val="bg-BG"/>
              </w:rPr>
              <w:t xml:space="preserve">, </w:t>
            </w:r>
            <w:r w:rsidR="00906A7F">
              <w:rPr>
                <w:sz w:val="24"/>
                <w:szCs w:val="24"/>
                <w:lang w:val="bg-BG"/>
              </w:rPr>
              <w:t>9.3</w:t>
            </w:r>
            <w:r w:rsidR="0090508E" w:rsidRPr="0090508E">
              <w:rPr>
                <w:sz w:val="24"/>
                <w:szCs w:val="24"/>
                <w:lang w:val="bg-BG"/>
              </w:rPr>
              <w:t>, 9.4</w:t>
            </w:r>
            <w:r w:rsidR="00906A7F">
              <w:rPr>
                <w:sz w:val="24"/>
                <w:szCs w:val="24"/>
                <w:lang w:val="bg-BG"/>
              </w:rPr>
              <w:t xml:space="preserve"> и 9.5</w:t>
            </w:r>
          </w:p>
        </w:tc>
        <w:tc>
          <w:tcPr>
            <w:tcW w:w="7920" w:type="dxa"/>
          </w:tcPr>
          <w:p w:rsidR="00F80614" w:rsidRPr="0090508E" w:rsidRDefault="0090508E" w:rsidP="00E723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90508E">
              <w:rPr>
                <w:sz w:val="24"/>
                <w:szCs w:val="24"/>
                <w:lang w:val="bg-BG"/>
              </w:rPr>
              <w:t xml:space="preserve">Образец на Договор </w:t>
            </w:r>
            <w:r w:rsidR="0060242E">
              <w:rPr>
                <w:sz w:val="24"/>
                <w:szCs w:val="24"/>
                <w:lang w:val="bg-BG"/>
              </w:rPr>
              <w:t>(</w:t>
            </w:r>
            <w:r w:rsidRPr="0090508E">
              <w:rPr>
                <w:sz w:val="24"/>
                <w:szCs w:val="24"/>
                <w:lang w:val="bg-BG"/>
              </w:rPr>
              <w:t xml:space="preserve">по </w:t>
            </w:r>
            <w:r w:rsidR="0060242E">
              <w:rPr>
                <w:sz w:val="24"/>
                <w:szCs w:val="24"/>
                <w:lang w:val="bg-BG"/>
              </w:rPr>
              <w:t xml:space="preserve">всяка от </w:t>
            </w:r>
            <w:r w:rsidRPr="0090508E">
              <w:rPr>
                <w:sz w:val="24"/>
                <w:szCs w:val="24"/>
                <w:lang w:val="bg-BG"/>
              </w:rPr>
              <w:t>петте обособени позиции</w:t>
            </w:r>
            <w:r w:rsidR="0060242E">
              <w:rPr>
                <w:sz w:val="24"/>
                <w:szCs w:val="24"/>
                <w:lang w:val="bg-BG"/>
              </w:rPr>
              <w:t>).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5506A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</w:t>
            </w:r>
            <w:r w:rsidR="005506A0" w:rsidRPr="007B1399">
              <w:rPr>
                <w:color w:val="000000" w:themeColor="text1"/>
                <w:sz w:val="24"/>
                <w:szCs w:val="24"/>
                <w:lang w:val="bg-BG"/>
              </w:rPr>
              <w:t>0</w:t>
            </w:r>
          </w:p>
        </w:tc>
        <w:tc>
          <w:tcPr>
            <w:tcW w:w="7920" w:type="dxa"/>
          </w:tcPr>
          <w:p w:rsidR="00F80614" w:rsidRPr="007B1399" w:rsidRDefault="00F80614" w:rsidP="005506A0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 xml:space="preserve">Декларация ползване/не ползване на подизпълнител/и по чл. 56, ал. 1, т. 8 от Закона за обществените поръчки 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5506A0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5506A0" w:rsidRPr="007B1399">
              <w:rPr>
                <w:color w:val="000000" w:themeColor="text1"/>
                <w:sz w:val="24"/>
                <w:szCs w:val="24"/>
                <w:lang w:val="bg-BG"/>
              </w:rPr>
              <w:t>11</w:t>
            </w:r>
          </w:p>
        </w:tc>
        <w:tc>
          <w:tcPr>
            <w:tcW w:w="7920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Декларация за съгласие за участие като подизпълнител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875CF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</w:t>
            </w:r>
            <w:r w:rsidR="00875CF3" w:rsidRPr="007B1399">
              <w:rPr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7920" w:type="dxa"/>
          </w:tcPr>
          <w:p w:rsidR="00F80614" w:rsidRPr="007B1399" w:rsidRDefault="00875CF3" w:rsidP="00875CF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Справка - декларация за оборота на Участника от дейност - сходна с предмета на настоящата поръчка за предходните 3 (три) счетоводно приключени години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875CF3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</w:t>
            </w:r>
            <w:r w:rsidR="00875CF3" w:rsidRPr="007B1399">
              <w:rPr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  <w:tc>
          <w:tcPr>
            <w:tcW w:w="7920" w:type="dxa"/>
          </w:tcPr>
          <w:p w:rsidR="00F80614" w:rsidRPr="007B1399" w:rsidRDefault="00875CF3" w:rsidP="00E529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 xml:space="preserve">Списък на не по-малко от </w:t>
            </w:r>
            <w:r w:rsidR="00E5296D" w:rsidRPr="007B1399">
              <w:rPr>
                <w:color w:val="000000" w:themeColor="text1"/>
                <w:sz w:val="24"/>
                <w:szCs w:val="24"/>
                <w:lang w:val="ru-RU"/>
              </w:rPr>
              <w:t>2</w:t>
            </w: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E5296D" w:rsidRPr="007B1399">
              <w:rPr>
                <w:color w:val="000000" w:themeColor="text1"/>
                <w:sz w:val="24"/>
                <w:szCs w:val="24"/>
                <w:lang w:val="ru-RU"/>
              </w:rPr>
              <w:t>два</w:t>
            </w:r>
            <w:r w:rsidRPr="007B1399">
              <w:rPr>
                <w:color w:val="000000" w:themeColor="text1"/>
                <w:sz w:val="24"/>
                <w:szCs w:val="24"/>
                <w:lang w:val="ru-RU"/>
              </w:rPr>
              <w:t xml:space="preserve">) изпълнени договора с предмет - </w:t>
            </w: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сходен с предмета на настоящата поръчка за последните 3 (три) години</w:t>
            </w:r>
          </w:p>
        </w:tc>
      </w:tr>
      <w:tr w:rsidR="007B1399" w:rsidRPr="007B1399" w:rsidTr="00E7236A">
        <w:tc>
          <w:tcPr>
            <w:tcW w:w="1908" w:type="dxa"/>
          </w:tcPr>
          <w:p w:rsidR="00875CF3" w:rsidRPr="007B1399" w:rsidRDefault="00875CF3" w:rsidP="00875CF3">
            <w:pPr>
              <w:autoSpaceDE w:val="0"/>
              <w:autoSpaceDN w:val="0"/>
              <w:adjustRightIn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</w:t>
            </w: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4</w:t>
            </w:r>
          </w:p>
        </w:tc>
        <w:tc>
          <w:tcPr>
            <w:tcW w:w="7920" w:type="dxa"/>
          </w:tcPr>
          <w:p w:rsidR="00875CF3" w:rsidRPr="007B1399" w:rsidRDefault="00875CF3" w:rsidP="00875C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Декларация, че предлаганите машини/съоръжения/оборудване от съответните обособени позиции, за които </w:t>
            </w:r>
            <w:r w:rsidRPr="007B1399">
              <w:rPr>
                <w:bCs/>
                <w:color w:val="000000" w:themeColor="text1"/>
                <w:sz w:val="24"/>
                <w:szCs w:val="24"/>
              </w:rPr>
              <w:t>Участникът е подал оферта са нови и неупотребявани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142B8F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>ци</w:t>
            </w:r>
            <w:r w:rsidRPr="007B1399">
              <w:rPr>
                <w:color w:val="000000" w:themeColor="text1"/>
                <w:sz w:val="24"/>
                <w:szCs w:val="24"/>
              </w:rPr>
              <w:t xml:space="preserve"> №</w:t>
            </w:r>
            <w:r w:rsidR="00142B8F" w:rsidRPr="007B1399">
              <w:rPr>
                <w:color w:val="000000" w:themeColor="text1"/>
                <w:sz w:val="24"/>
                <w:szCs w:val="24"/>
              </w:rPr>
              <w:t>№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15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>-1, 15-2, 15-3, 15-4 и 15-5</w:t>
            </w:r>
          </w:p>
        </w:tc>
        <w:tc>
          <w:tcPr>
            <w:tcW w:w="7920" w:type="dxa"/>
          </w:tcPr>
          <w:p w:rsidR="00F80614" w:rsidRPr="007B1399" w:rsidRDefault="00142B8F" w:rsidP="00142B8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Техническо предложение за изпълнение на поръчката (техническа оферта) по отделни обособени позиции</w:t>
            </w:r>
          </w:p>
        </w:tc>
      </w:tr>
      <w:tr w:rsidR="007B1399" w:rsidRPr="00176B2D" w:rsidTr="00E7236A">
        <w:tc>
          <w:tcPr>
            <w:tcW w:w="1908" w:type="dxa"/>
          </w:tcPr>
          <w:p w:rsidR="00F80614" w:rsidRPr="007B1399" w:rsidRDefault="00F80614" w:rsidP="00142B8F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>ци</w:t>
            </w:r>
            <w:r w:rsidRPr="007B1399">
              <w:rPr>
                <w:color w:val="000000" w:themeColor="text1"/>
                <w:sz w:val="24"/>
                <w:szCs w:val="24"/>
              </w:rPr>
              <w:t xml:space="preserve"> №</w:t>
            </w:r>
            <w:r w:rsidR="00142B8F" w:rsidRPr="007B1399">
              <w:rPr>
                <w:color w:val="000000" w:themeColor="text1"/>
                <w:sz w:val="24"/>
                <w:szCs w:val="24"/>
              </w:rPr>
              <w:t>№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16</w:t>
            </w:r>
            <w:r w:rsidR="00142B8F" w:rsidRPr="007B1399">
              <w:rPr>
                <w:color w:val="000000" w:themeColor="text1"/>
                <w:sz w:val="24"/>
                <w:szCs w:val="24"/>
                <w:lang w:val="bg-BG"/>
              </w:rPr>
              <w:t>-1, 16-2, 16-3, 16-4 и 16-5</w:t>
            </w:r>
          </w:p>
        </w:tc>
        <w:tc>
          <w:tcPr>
            <w:tcW w:w="7920" w:type="dxa"/>
          </w:tcPr>
          <w:p w:rsidR="00F80614" w:rsidRPr="007B1399" w:rsidRDefault="00142B8F" w:rsidP="00142B8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  <w:lang w:val="bg-BG"/>
              </w:rPr>
              <w:t>Предлагана цена за изпълнение на поръчката (ценова оферта) по отделни обособени позиции</w:t>
            </w:r>
          </w:p>
        </w:tc>
      </w:tr>
      <w:tr w:rsidR="007B1399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920" w:type="dxa"/>
          </w:tcPr>
          <w:p w:rsidR="00F80614" w:rsidRPr="007B1399" w:rsidRDefault="00142B8F" w:rsidP="00E91A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Банкова гаранция за изпълнение на </w:t>
            </w:r>
            <w:r w:rsidR="00E91A0C" w:rsidRPr="007B1399">
              <w:rPr>
                <w:color w:val="000000" w:themeColor="text1"/>
                <w:sz w:val="24"/>
                <w:szCs w:val="24"/>
                <w:lang w:val="bg-BG"/>
              </w:rPr>
              <w:t>Договора</w:t>
            </w:r>
          </w:p>
        </w:tc>
      </w:tr>
      <w:tr w:rsidR="00E91A0C" w:rsidRPr="007B1399" w:rsidTr="00E7236A">
        <w:tc>
          <w:tcPr>
            <w:tcW w:w="1908" w:type="dxa"/>
          </w:tcPr>
          <w:p w:rsidR="00F80614" w:rsidRPr="007B1399" w:rsidRDefault="00F80614" w:rsidP="00E7236A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>Образец №</w:t>
            </w:r>
            <w:r w:rsidR="0090508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7B1399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920" w:type="dxa"/>
          </w:tcPr>
          <w:p w:rsidR="00F80614" w:rsidRPr="007B1399" w:rsidRDefault="00142B8F" w:rsidP="00E91A0C">
            <w:pPr>
              <w:tabs>
                <w:tab w:val="left" w:pos="583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7B1399">
              <w:rPr>
                <w:color w:val="000000" w:themeColor="text1"/>
                <w:sz w:val="24"/>
                <w:szCs w:val="24"/>
              </w:rPr>
              <w:t xml:space="preserve">Банкова гаранция за </w:t>
            </w:r>
            <w:r w:rsidR="00E91A0C" w:rsidRPr="007B1399">
              <w:rPr>
                <w:color w:val="000000" w:themeColor="text1"/>
                <w:sz w:val="24"/>
                <w:szCs w:val="24"/>
                <w:lang w:val="bg-BG"/>
              </w:rPr>
              <w:t>авансово</w:t>
            </w:r>
            <w:r w:rsidRPr="007B1399">
              <w:rPr>
                <w:color w:val="000000" w:themeColor="text1"/>
                <w:sz w:val="24"/>
                <w:szCs w:val="24"/>
              </w:rPr>
              <w:t xml:space="preserve"> плащане</w:t>
            </w:r>
            <w:r w:rsidRPr="007B1399">
              <w:rPr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F80614" w:rsidRPr="00176B2D" w:rsidRDefault="00F80614" w:rsidP="00176B2D">
      <w:pPr>
        <w:rPr>
          <w:color w:val="000000" w:themeColor="text1"/>
          <w:sz w:val="24"/>
          <w:szCs w:val="24"/>
        </w:rPr>
      </w:pPr>
    </w:p>
    <w:sectPr w:rsidR="00F80614" w:rsidRPr="00176B2D" w:rsidSect="00501D4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080"/>
    <w:multiLevelType w:val="hybridMultilevel"/>
    <w:tmpl w:val="54246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01D49"/>
    <w:rsid w:val="001317D7"/>
    <w:rsid w:val="00142B8F"/>
    <w:rsid w:val="00176B2D"/>
    <w:rsid w:val="00195C8B"/>
    <w:rsid w:val="00230912"/>
    <w:rsid w:val="002A4BA4"/>
    <w:rsid w:val="004952E2"/>
    <w:rsid w:val="00501D49"/>
    <w:rsid w:val="00514E45"/>
    <w:rsid w:val="00520875"/>
    <w:rsid w:val="005506A0"/>
    <w:rsid w:val="0060242E"/>
    <w:rsid w:val="006103B7"/>
    <w:rsid w:val="00704BF7"/>
    <w:rsid w:val="007B1399"/>
    <w:rsid w:val="00803702"/>
    <w:rsid w:val="00875CF3"/>
    <w:rsid w:val="0090508E"/>
    <w:rsid w:val="00906A7F"/>
    <w:rsid w:val="009319E7"/>
    <w:rsid w:val="00A0371B"/>
    <w:rsid w:val="00BF4431"/>
    <w:rsid w:val="00D21793"/>
    <w:rsid w:val="00E5296D"/>
    <w:rsid w:val="00E91A0C"/>
    <w:rsid w:val="00F6136B"/>
    <w:rsid w:val="00F80614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501D49"/>
    <w:pPr>
      <w:keepNext/>
      <w:jc w:val="center"/>
      <w:outlineLvl w:val="0"/>
    </w:pPr>
    <w:rPr>
      <w:b/>
      <w:bCs/>
      <w:sz w:val="24"/>
      <w:szCs w:val="24"/>
      <w:u w:val="single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Char1 Char Char"/>
    <w:basedOn w:val="Normal"/>
    <w:link w:val="HeaderChar"/>
    <w:rsid w:val="00501D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Intestazione.int.intestazione Char,Intestazione.int Char,Char1 Char Char Char"/>
    <w:basedOn w:val="DefaultParagraphFont"/>
    <w:link w:val="Header"/>
    <w:rsid w:val="00501D4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D4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Heading1Char">
    <w:name w:val="Heading 1 Char"/>
    <w:basedOn w:val="DefaultParagraphFont"/>
    <w:link w:val="Heading1"/>
    <w:rsid w:val="00501D49"/>
    <w:rPr>
      <w:rFonts w:ascii="Times New Roman" w:eastAsia="Times New Roman" w:hAnsi="Times New Roman" w:cs="Times New Roman"/>
      <w:b/>
      <w:bCs/>
      <w:sz w:val="24"/>
      <w:szCs w:val="24"/>
      <w:u w:val="single"/>
      <w:lang w:val="bg-BG"/>
    </w:rPr>
  </w:style>
  <w:style w:type="paragraph" w:styleId="BodyText">
    <w:name w:val="Body Text"/>
    <w:basedOn w:val="Normal"/>
    <w:link w:val="BodyTextChar"/>
    <w:rsid w:val="00501D49"/>
    <w:pPr>
      <w:jc w:val="both"/>
    </w:pPr>
    <w:rPr>
      <w:sz w:val="24"/>
      <w:szCs w:val="24"/>
      <w:lang w:val="bg-BG" w:eastAsia="en-US"/>
    </w:rPr>
  </w:style>
  <w:style w:type="character" w:customStyle="1" w:styleId="BodyTextChar">
    <w:name w:val="Body Text Char"/>
    <w:basedOn w:val="DefaultParagraphFont"/>
    <w:link w:val="BodyText"/>
    <w:rsid w:val="00501D49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rsid w:val="00501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1D49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Kancheva</cp:lastModifiedBy>
  <cp:revision>23</cp:revision>
  <dcterms:created xsi:type="dcterms:W3CDTF">2012-09-25T06:08:00Z</dcterms:created>
  <dcterms:modified xsi:type="dcterms:W3CDTF">2013-07-10T12:45:00Z</dcterms:modified>
</cp:coreProperties>
</file>